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6AACB" w14:textId="03E1AB74" w:rsidR="008F6734" w:rsidRDefault="008F6734" w:rsidP="008F6734">
      <w:pPr>
        <w:jc w:val="center"/>
        <w:rPr>
          <w:rFonts w:ascii="Segoe UI Historic" w:hAnsi="Segoe UI Historic" w:cs="Times New Roman"/>
          <w:color w:val="FF0000"/>
          <w:sz w:val="32"/>
          <w:szCs w:val="32"/>
          <w:shd w:val="clear" w:color="auto" w:fill="FFFFFF"/>
          <w:rtl/>
        </w:rPr>
      </w:pPr>
      <w:r w:rsidRPr="008F6734">
        <w:rPr>
          <w:rFonts w:ascii="Segoe UI Historic" w:hAnsi="Segoe UI Historic" w:cs="Times New Roman"/>
          <w:color w:val="FF0000"/>
          <w:sz w:val="32"/>
          <w:szCs w:val="32"/>
          <w:shd w:val="clear" w:color="auto" w:fill="FFFFFF"/>
          <w:rtl/>
        </w:rPr>
        <w:t>قائمة الحكام الناجحين</w:t>
      </w:r>
      <w:r>
        <w:rPr>
          <w:rFonts w:ascii="Segoe UI Historic" w:hAnsi="Segoe UI Historic" w:cs="Times New Roman" w:hint="cs"/>
          <w:color w:val="FF0000"/>
          <w:sz w:val="32"/>
          <w:szCs w:val="32"/>
          <w:shd w:val="clear" w:color="auto" w:fill="FFFFFF"/>
          <w:rtl/>
        </w:rPr>
        <w:t xml:space="preserve"> لولاية قالمة </w:t>
      </w:r>
      <w:r w:rsidRPr="008F6734">
        <w:rPr>
          <w:rFonts w:ascii="Segoe UI Historic" w:hAnsi="Segoe UI Historic" w:cs="Times New Roman" w:hint="cs"/>
          <w:color w:val="FF0000"/>
          <w:sz w:val="32"/>
          <w:szCs w:val="32"/>
          <w:shd w:val="clear" w:color="auto" w:fill="FFFFFF"/>
          <w:rtl/>
        </w:rPr>
        <w:t>في</w:t>
      </w:r>
      <w:r w:rsidRPr="008F6734">
        <w:rPr>
          <w:rFonts w:ascii="Segoe UI Historic" w:hAnsi="Segoe UI Historic" w:cs="Times New Roman"/>
          <w:color w:val="FF0000"/>
          <w:sz w:val="32"/>
          <w:szCs w:val="32"/>
          <w:shd w:val="clear" w:color="auto" w:fill="FFFFFF"/>
          <w:rtl/>
        </w:rPr>
        <w:t xml:space="preserve"> الاختبار الكتابي لمسابقة الترقية الى مصاف الجهوي على مستوى الرابطة الجهوية لكرة القدم بعنابة-دفعة جوان 2023</w:t>
      </w:r>
    </w:p>
    <w:p w14:paraId="4441132C" w14:textId="1459A4F4" w:rsidR="008F6734" w:rsidRPr="008F6734" w:rsidRDefault="008F6734" w:rsidP="008F6734">
      <w:pPr>
        <w:tabs>
          <w:tab w:val="left" w:pos="3832"/>
        </w:tabs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noProof/>
        </w:rPr>
        <w:drawing>
          <wp:inline distT="0" distB="0" distL="0" distR="0" wp14:anchorId="6E1FE637" wp14:editId="53A3F055">
            <wp:extent cx="5760720" cy="6958220"/>
            <wp:effectExtent l="0" t="0" r="0" b="0"/>
            <wp:docPr id="89478434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958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F6734" w:rsidRPr="008F67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F3270B"/>
    <w:multiLevelType w:val="multilevel"/>
    <w:tmpl w:val="0B20070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7F7B6538"/>
    <w:multiLevelType w:val="multilevel"/>
    <w:tmpl w:val="B76ACED8"/>
    <w:lvl w:ilvl="0">
      <w:start w:val="1"/>
      <w:numFmt w:val="decimal"/>
      <w:pStyle w:val="Titre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224607316">
    <w:abstractNumId w:val="0"/>
  </w:num>
  <w:num w:numId="2" w16cid:durableId="15015844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734"/>
    <w:rsid w:val="00287639"/>
    <w:rsid w:val="004A69F5"/>
    <w:rsid w:val="00541D6B"/>
    <w:rsid w:val="008A7EE2"/>
    <w:rsid w:val="008F6734"/>
    <w:rsid w:val="00CA4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1F79F"/>
  <w15:chartTrackingRefBased/>
  <w15:docId w15:val="{17367DE9-651F-40AB-AB5F-23DA225B4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CA40D7"/>
    <w:pPr>
      <w:keepNext/>
      <w:keepLines/>
      <w:numPr>
        <w:numId w:val="2"/>
      </w:numPr>
      <w:spacing w:before="240" w:after="0"/>
      <w:ind w:left="432" w:hanging="432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A40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</Words>
  <Characters>127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LWFG</dc:creator>
  <cp:keywords/>
  <dc:description/>
  <cp:lastModifiedBy>LWFG</cp:lastModifiedBy>
  <cp:revision>1</cp:revision>
  <dcterms:created xsi:type="dcterms:W3CDTF">2023-07-31T11:01:00Z</dcterms:created>
  <dcterms:modified xsi:type="dcterms:W3CDTF">2023-07-31T11:03:00Z</dcterms:modified>
</cp:coreProperties>
</file>