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1C0992" w:rsidRPr="001C0992" w:rsidRDefault="001C0992" w:rsidP="001C0992"/>
    <w:p w:rsidR="002A553E" w:rsidRPr="00094AB8" w:rsidRDefault="00094AB8" w:rsidP="001C0992">
      <w:pPr>
        <w:jc w:val="center"/>
        <w:rPr>
          <w:rFonts w:asciiTheme="majorHAnsi" w:hAnsiTheme="majorHAnsi"/>
          <w:color w:val="FF0000"/>
          <w:sz w:val="44"/>
          <w:szCs w:val="44"/>
          <w:u w:val="single"/>
        </w:rPr>
      </w:pPr>
      <w:r w:rsidRPr="00094AB8">
        <w:rPr>
          <w:rFonts w:asciiTheme="majorHAnsi" w:hAnsiTheme="majorHAnsi"/>
          <w:color w:val="FF0000"/>
          <w:sz w:val="44"/>
          <w:szCs w:val="44"/>
          <w:u w:val="single"/>
        </w:rPr>
        <w:t>Avis aux Clubs</w:t>
      </w:r>
    </w:p>
    <w:p w:rsidR="00094AB8" w:rsidRDefault="00094AB8" w:rsidP="001C0992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IRB.AIN LARBI   est  W.AIN MAKHLOUF</w:t>
      </w:r>
    </w:p>
    <w:p w:rsidR="00094AB8" w:rsidRDefault="00094AB8" w:rsidP="001C0992">
      <w:pPr>
        <w:jc w:val="center"/>
        <w:rPr>
          <w:rFonts w:asciiTheme="majorHAnsi" w:hAnsiTheme="majorHAnsi"/>
          <w:sz w:val="36"/>
          <w:szCs w:val="36"/>
        </w:rPr>
      </w:pPr>
    </w:p>
    <w:p w:rsidR="00094AB8" w:rsidRPr="00094AB8" w:rsidRDefault="00094AB8" w:rsidP="00094AB8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    Honneur vous informer que la rencontre Jeune(U19) et la rencontre (S) : IRB.AIN LARBI  VS  W.AIN MAKHLOUF  (matchs retard (15</w:t>
      </w:r>
      <w:r w:rsidRPr="00094AB8">
        <w:rPr>
          <w:rFonts w:asciiTheme="majorHAnsi" w:hAnsiTheme="majorHAnsi"/>
          <w:sz w:val="36"/>
          <w:szCs w:val="36"/>
          <w:vertAlign w:val="superscript"/>
        </w:rPr>
        <w:t>ème</w:t>
      </w:r>
      <w:r>
        <w:rPr>
          <w:rFonts w:asciiTheme="majorHAnsi" w:hAnsiTheme="majorHAnsi"/>
          <w:sz w:val="36"/>
          <w:szCs w:val="36"/>
        </w:rPr>
        <w:t xml:space="preserve"> journée)) prévue initialement le Mardi 19/02/2019 à AIN LARBI est reportée à une date ultérieure</w:t>
      </w:r>
    </w:p>
    <w:sectPr w:rsidR="00094AB8" w:rsidRPr="00094AB8" w:rsidSect="001C0992">
      <w:headerReference w:type="default" r:id="rId6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BCD" w:rsidRDefault="002F5BCD" w:rsidP="001C0992">
      <w:pPr>
        <w:spacing w:after="0" w:line="240" w:lineRule="auto"/>
      </w:pPr>
      <w:r>
        <w:separator/>
      </w:r>
    </w:p>
  </w:endnote>
  <w:endnote w:type="continuationSeparator" w:id="1">
    <w:p w:rsidR="002F5BCD" w:rsidRDefault="002F5BCD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BCD" w:rsidRDefault="002F5BCD" w:rsidP="001C0992">
      <w:pPr>
        <w:spacing w:after="0" w:line="240" w:lineRule="auto"/>
      </w:pPr>
      <w:r>
        <w:separator/>
      </w:r>
    </w:p>
  </w:footnote>
  <w:footnote w:type="continuationSeparator" w:id="1">
    <w:p w:rsidR="002F5BCD" w:rsidRDefault="002F5BCD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8B6AF7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94AB8"/>
    <w:rsid w:val="001C0992"/>
    <w:rsid w:val="001F1742"/>
    <w:rsid w:val="002A553E"/>
    <w:rsid w:val="002F5BCD"/>
    <w:rsid w:val="00333558"/>
    <w:rsid w:val="004537E2"/>
    <w:rsid w:val="008B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</Words>
  <Characters>243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5</cp:revision>
  <cp:lastPrinted>2019-02-14T14:52:00Z</cp:lastPrinted>
  <dcterms:created xsi:type="dcterms:W3CDTF">2019-01-29T14:45:00Z</dcterms:created>
  <dcterms:modified xsi:type="dcterms:W3CDTF">2019-02-14T14:52:00Z</dcterms:modified>
</cp:coreProperties>
</file>