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3F3E" w:rsidRDefault="00733F3E">
      <w:pPr>
        <w:rPr>
          <w:sz w:val="28"/>
          <w:szCs w:val="28"/>
        </w:rPr>
      </w:pPr>
    </w:p>
    <w:p w:rsidR="00000000" w:rsidRPr="00120FB9" w:rsidRDefault="00733F3E" w:rsidP="00733F3E">
      <w:pPr>
        <w:jc w:val="center"/>
        <w:rPr>
          <w:rFonts w:asciiTheme="majorHAnsi" w:hAnsiTheme="majorHAnsi"/>
          <w:sz w:val="52"/>
          <w:szCs w:val="52"/>
          <w:u w:val="single"/>
        </w:rPr>
      </w:pPr>
      <w:r w:rsidRPr="00120FB9">
        <w:rPr>
          <w:rFonts w:asciiTheme="majorHAnsi" w:hAnsiTheme="majorHAnsi"/>
          <w:sz w:val="52"/>
          <w:szCs w:val="52"/>
          <w:u w:val="single"/>
        </w:rPr>
        <w:t>Commission Juridique</w:t>
      </w:r>
    </w:p>
    <w:p w:rsidR="00733F3E" w:rsidRDefault="00733F3E" w:rsidP="00733F3E">
      <w:pPr>
        <w:rPr>
          <w:sz w:val="40"/>
          <w:szCs w:val="40"/>
          <w:u w:val="single"/>
        </w:rPr>
      </w:pPr>
    </w:p>
    <w:p w:rsidR="00733F3E" w:rsidRPr="00120FB9" w:rsidRDefault="00733F3E" w:rsidP="00733F3E">
      <w:pPr>
        <w:rPr>
          <w:rFonts w:asciiTheme="majorHAnsi" w:hAnsiTheme="majorHAnsi"/>
          <w:b/>
          <w:bCs/>
          <w:sz w:val="28"/>
          <w:szCs w:val="28"/>
          <w:u w:val="single"/>
        </w:rPr>
      </w:pPr>
      <w:r w:rsidRPr="00120FB9">
        <w:rPr>
          <w:rFonts w:asciiTheme="majorHAnsi" w:hAnsiTheme="majorHAnsi"/>
          <w:b/>
          <w:bCs/>
          <w:sz w:val="28"/>
          <w:szCs w:val="28"/>
          <w:u w:val="single"/>
        </w:rPr>
        <w:t>Aff</w:t>
      </w:r>
      <w:r w:rsidR="00120FB9">
        <w:rPr>
          <w:rFonts w:asciiTheme="majorHAnsi" w:hAnsiTheme="majorHAnsi"/>
          <w:b/>
          <w:bCs/>
          <w:sz w:val="28"/>
          <w:szCs w:val="28"/>
          <w:u w:val="single"/>
        </w:rPr>
        <w:t>.</w:t>
      </w:r>
      <w:r w:rsidRPr="00120FB9">
        <w:rPr>
          <w:rFonts w:asciiTheme="majorHAnsi" w:hAnsiTheme="majorHAnsi"/>
          <w:b/>
          <w:bCs/>
          <w:sz w:val="28"/>
          <w:szCs w:val="28"/>
          <w:u w:val="single"/>
        </w:rPr>
        <w:t xml:space="preserve"> N° : 01</w:t>
      </w:r>
    </w:p>
    <w:p w:rsidR="00733F3E" w:rsidRPr="00120FB9" w:rsidRDefault="00733F3E" w:rsidP="00733F3E">
      <w:pPr>
        <w:rPr>
          <w:rFonts w:asciiTheme="majorHAnsi" w:hAnsiTheme="majorHAnsi"/>
          <w:b/>
          <w:bCs/>
          <w:sz w:val="32"/>
          <w:szCs w:val="32"/>
          <w:u w:val="single"/>
        </w:rPr>
      </w:pPr>
      <w:r w:rsidRPr="00120FB9">
        <w:rPr>
          <w:rFonts w:asciiTheme="majorHAnsi" w:hAnsiTheme="majorHAnsi"/>
          <w:b/>
          <w:bCs/>
          <w:sz w:val="32"/>
          <w:szCs w:val="32"/>
          <w:u w:val="single"/>
        </w:rPr>
        <w:t>Dépôt de deux demandes de licences</w:t>
      </w:r>
    </w:p>
    <w:p w:rsidR="00733F3E" w:rsidRDefault="00733F3E" w:rsidP="00733F3E">
      <w:pPr>
        <w:rPr>
          <w:sz w:val="28"/>
          <w:szCs w:val="28"/>
          <w:u w:val="single"/>
        </w:rPr>
      </w:pPr>
    </w:p>
    <w:p w:rsidR="00733F3E" w:rsidRPr="00120FB9" w:rsidRDefault="00120FB9" w:rsidP="00733F3E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  </w:t>
      </w:r>
      <w:r w:rsidR="00733F3E" w:rsidRPr="00120FB9">
        <w:rPr>
          <w:rFonts w:asciiTheme="majorHAnsi" w:hAnsiTheme="majorHAnsi"/>
          <w:sz w:val="32"/>
          <w:szCs w:val="32"/>
        </w:rPr>
        <w:t>Suite à la découverte par la ligue de l’enregistrement de deux licences concernant le joueur : RAMDANI BADREDDINE, ce dernier a présenté une demande de licence auprès du club OM.GUELMA ainsi que le club IRB.AIN LARBI</w:t>
      </w:r>
      <w:r>
        <w:rPr>
          <w:rFonts w:asciiTheme="majorHAnsi" w:hAnsiTheme="majorHAnsi"/>
          <w:sz w:val="32"/>
          <w:szCs w:val="32"/>
        </w:rPr>
        <w:t>.</w:t>
      </w:r>
    </w:p>
    <w:p w:rsidR="00733F3E" w:rsidRPr="00120FB9" w:rsidRDefault="00120FB9" w:rsidP="00733F3E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</w:t>
      </w:r>
      <w:r w:rsidR="00733F3E" w:rsidRPr="00120FB9">
        <w:rPr>
          <w:rFonts w:asciiTheme="majorHAnsi" w:hAnsiTheme="majorHAnsi"/>
          <w:sz w:val="32"/>
          <w:szCs w:val="32"/>
        </w:rPr>
        <w:t xml:space="preserve">Après recherche et vérification et ce pour la mise a jour du fichier par la </w:t>
      </w:r>
      <w:r w:rsidRPr="00120FB9">
        <w:rPr>
          <w:rFonts w:asciiTheme="majorHAnsi" w:hAnsiTheme="majorHAnsi"/>
          <w:sz w:val="32"/>
          <w:szCs w:val="32"/>
        </w:rPr>
        <w:t>commission,</w:t>
      </w:r>
      <w:r w:rsidR="00733F3E" w:rsidRPr="00120FB9">
        <w:rPr>
          <w:rFonts w:asciiTheme="majorHAnsi" w:hAnsiTheme="majorHAnsi"/>
          <w:sz w:val="32"/>
          <w:szCs w:val="32"/>
        </w:rPr>
        <w:t xml:space="preserve"> il ressort que le joueur est effectivement une double licence (N° : 2423124  et N° :2401126)</w:t>
      </w:r>
    </w:p>
    <w:p w:rsidR="00733F3E" w:rsidRPr="00120FB9" w:rsidRDefault="00733F3E" w:rsidP="00733F3E">
      <w:pPr>
        <w:rPr>
          <w:rFonts w:asciiTheme="majorHAnsi" w:hAnsiTheme="majorHAnsi"/>
          <w:sz w:val="32"/>
          <w:szCs w:val="32"/>
        </w:rPr>
      </w:pPr>
      <w:r w:rsidRPr="00120FB9">
        <w:rPr>
          <w:rFonts w:asciiTheme="majorHAnsi" w:hAnsiTheme="majorHAnsi"/>
          <w:sz w:val="32"/>
          <w:szCs w:val="32"/>
          <w:u w:val="single"/>
        </w:rPr>
        <w:t>Pour cela, la commission décide</w:t>
      </w:r>
      <w:r w:rsidRPr="00120FB9">
        <w:rPr>
          <w:rFonts w:asciiTheme="majorHAnsi" w:hAnsiTheme="majorHAnsi"/>
          <w:sz w:val="32"/>
          <w:szCs w:val="32"/>
        </w:rPr>
        <w:t> :</w:t>
      </w:r>
    </w:p>
    <w:p w:rsidR="00733F3E" w:rsidRDefault="00733F3E" w:rsidP="00733F3E">
      <w:pPr>
        <w:rPr>
          <w:rFonts w:asciiTheme="majorHAnsi" w:hAnsiTheme="majorHAnsi"/>
          <w:b/>
          <w:bCs/>
          <w:sz w:val="32"/>
          <w:szCs w:val="32"/>
        </w:rPr>
      </w:pPr>
      <w:r w:rsidRPr="00120FB9">
        <w:rPr>
          <w:rFonts w:asciiTheme="majorHAnsi" w:hAnsiTheme="majorHAnsi"/>
          <w:b/>
          <w:bCs/>
          <w:sz w:val="32"/>
          <w:szCs w:val="32"/>
        </w:rPr>
        <w:t xml:space="preserve">Suspension </w:t>
      </w:r>
      <w:r w:rsidR="00120FB9" w:rsidRPr="00120FB9">
        <w:rPr>
          <w:rFonts w:asciiTheme="majorHAnsi" w:hAnsiTheme="majorHAnsi"/>
          <w:b/>
          <w:bCs/>
          <w:sz w:val="32"/>
          <w:szCs w:val="32"/>
        </w:rPr>
        <w:t xml:space="preserve"> de joueurs RAMDANI BADREDDINE  jusqu'à la fin de saison 2017-2018 (Art 98 des RG / Alenia 2)</w:t>
      </w: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Pr="00120FB9" w:rsidRDefault="00120FB9" w:rsidP="00120FB9">
      <w:pPr>
        <w:jc w:val="center"/>
        <w:rPr>
          <w:rFonts w:asciiTheme="majorHAnsi" w:hAnsiTheme="majorHAnsi"/>
          <w:sz w:val="52"/>
          <w:szCs w:val="52"/>
          <w:u w:val="single"/>
        </w:rPr>
      </w:pPr>
      <w:r w:rsidRPr="00120FB9">
        <w:rPr>
          <w:rFonts w:asciiTheme="majorHAnsi" w:hAnsiTheme="majorHAnsi"/>
          <w:sz w:val="52"/>
          <w:szCs w:val="52"/>
          <w:u w:val="single"/>
        </w:rPr>
        <w:t>Commission Juridique</w:t>
      </w:r>
    </w:p>
    <w:p w:rsidR="00120FB9" w:rsidRDefault="00120FB9" w:rsidP="00120FB9">
      <w:pPr>
        <w:jc w:val="center"/>
        <w:rPr>
          <w:rFonts w:asciiTheme="majorHAnsi" w:hAnsiTheme="majorHAnsi"/>
          <w:sz w:val="40"/>
          <w:szCs w:val="40"/>
          <w:u w:val="single"/>
        </w:rPr>
      </w:pPr>
    </w:p>
    <w:p w:rsidR="00721ACD" w:rsidRPr="00120FB9" w:rsidRDefault="00721ACD" w:rsidP="00120FB9">
      <w:pPr>
        <w:jc w:val="center"/>
        <w:rPr>
          <w:rFonts w:asciiTheme="majorHAnsi" w:hAnsiTheme="majorHAnsi"/>
          <w:sz w:val="40"/>
          <w:szCs w:val="40"/>
          <w:u w:val="single"/>
        </w:rPr>
      </w:pPr>
    </w:p>
    <w:p w:rsidR="00120FB9" w:rsidRPr="00120FB9" w:rsidRDefault="00120FB9" w:rsidP="00120FB9">
      <w:pPr>
        <w:rPr>
          <w:rFonts w:asciiTheme="majorHAnsi" w:hAnsiTheme="majorHAnsi"/>
          <w:b/>
          <w:bCs/>
          <w:sz w:val="28"/>
          <w:szCs w:val="28"/>
          <w:u w:val="single"/>
        </w:rPr>
      </w:pPr>
      <w:r w:rsidRPr="00120FB9">
        <w:rPr>
          <w:rFonts w:asciiTheme="majorHAnsi" w:hAnsiTheme="majorHAnsi"/>
          <w:b/>
          <w:bCs/>
          <w:sz w:val="28"/>
          <w:szCs w:val="28"/>
          <w:u w:val="single"/>
        </w:rPr>
        <w:t>Aff</w:t>
      </w:r>
      <w:r>
        <w:rPr>
          <w:rFonts w:asciiTheme="majorHAnsi" w:hAnsiTheme="majorHAnsi"/>
          <w:b/>
          <w:bCs/>
          <w:sz w:val="28"/>
          <w:szCs w:val="28"/>
          <w:u w:val="single"/>
        </w:rPr>
        <w:t>.</w:t>
      </w:r>
      <w:r w:rsidRPr="00120FB9">
        <w:rPr>
          <w:rFonts w:asciiTheme="majorHAnsi" w:hAnsiTheme="majorHAnsi"/>
          <w:b/>
          <w:bCs/>
          <w:sz w:val="28"/>
          <w:szCs w:val="28"/>
          <w:u w:val="single"/>
        </w:rPr>
        <w:t xml:space="preserve"> N° : 01</w:t>
      </w:r>
    </w:p>
    <w:p w:rsidR="00120FB9" w:rsidRPr="00120FB9" w:rsidRDefault="00120FB9" w:rsidP="00120FB9">
      <w:pPr>
        <w:rPr>
          <w:rFonts w:asciiTheme="majorHAnsi" w:hAnsiTheme="majorHAnsi"/>
          <w:b/>
          <w:bCs/>
          <w:sz w:val="32"/>
          <w:szCs w:val="32"/>
          <w:u w:val="single"/>
        </w:rPr>
      </w:pPr>
      <w:r w:rsidRPr="00120FB9">
        <w:rPr>
          <w:rFonts w:asciiTheme="majorHAnsi" w:hAnsiTheme="majorHAnsi"/>
          <w:b/>
          <w:bCs/>
          <w:sz w:val="32"/>
          <w:szCs w:val="32"/>
          <w:u w:val="single"/>
        </w:rPr>
        <w:t>Dépôt de deux demandes de licences</w:t>
      </w:r>
    </w:p>
    <w:p w:rsidR="00120FB9" w:rsidRDefault="00120FB9" w:rsidP="00120FB9">
      <w:pPr>
        <w:rPr>
          <w:sz w:val="28"/>
          <w:szCs w:val="28"/>
          <w:u w:val="single"/>
        </w:rPr>
      </w:pPr>
    </w:p>
    <w:p w:rsidR="00120FB9" w:rsidRPr="00120FB9" w:rsidRDefault="00120FB9" w:rsidP="00120FB9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  </w:t>
      </w:r>
      <w:r w:rsidRPr="00120FB9">
        <w:rPr>
          <w:rFonts w:asciiTheme="majorHAnsi" w:hAnsiTheme="majorHAnsi"/>
          <w:sz w:val="32"/>
          <w:szCs w:val="32"/>
        </w:rPr>
        <w:t>Suite à la découverte par la ligue de l’enregistrement de deux licences concernant le joueur : RAMDANI BADREDDINE, ce dernier a présenté une demande de licence auprès du club OM.GUELMA ainsi que le club IRB.AIN LARBI</w:t>
      </w:r>
      <w:r>
        <w:rPr>
          <w:rFonts w:asciiTheme="majorHAnsi" w:hAnsiTheme="majorHAnsi"/>
          <w:sz w:val="32"/>
          <w:szCs w:val="32"/>
        </w:rPr>
        <w:t>.</w:t>
      </w:r>
    </w:p>
    <w:p w:rsidR="00120FB9" w:rsidRPr="00120FB9" w:rsidRDefault="00120FB9" w:rsidP="00120FB9">
      <w:pPr>
        <w:rPr>
          <w:rFonts w:asciiTheme="majorHAnsi" w:hAnsiTheme="majorHAnsi"/>
          <w:sz w:val="32"/>
          <w:szCs w:val="32"/>
        </w:rPr>
      </w:pPr>
      <w:r>
        <w:rPr>
          <w:rFonts w:asciiTheme="majorHAnsi" w:hAnsiTheme="majorHAnsi"/>
          <w:sz w:val="32"/>
          <w:szCs w:val="32"/>
        </w:rPr>
        <w:t xml:space="preserve">      </w:t>
      </w:r>
      <w:r w:rsidRPr="00120FB9">
        <w:rPr>
          <w:rFonts w:asciiTheme="majorHAnsi" w:hAnsiTheme="majorHAnsi"/>
          <w:sz w:val="32"/>
          <w:szCs w:val="32"/>
        </w:rPr>
        <w:t>Après recherche et vérification et ce pour la mise a jour du fichier par la commission, il ressort que le joueur est effectivement une double licence (N° : 2423124  et N° :2401126)</w:t>
      </w:r>
    </w:p>
    <w:p w:rsidR="00120FB9" w:rsidRPr="00120FB9" w:rsidRDefault="00120FB9" w:rsidP="00120FB9">
      <w:pPr>
        <w:rPr>
          <w:rFonts w:asciiTheme="majorHAnsi" w:hAnsiTheme="majorHAnsi"/>
          <w:sz w:val="32"/>
          <w:szCs w:val="32"/>
        </w:rPr>
      </w:pPr>
      <w:r w:rsidRPr="00120FB9">
        <w:rPr>
          <w:rFonts w:asciiTheme="majorHAnsi" w:hAnsiTheme="majorHAnsi"/>
          <w:sz w:val="32"/>
          <w:szCs w:val="32"/>
          <w:u w:val="single"/>
        </w:rPr>
        <w:t>Pour cela, la commission décide</w:t>
      </w:r>
      <w:r w:rsidRPr="00120FB9">
        <w:rPr>
          <w:rFonts w:asciiTheme="majorHAnsi" w:hAnsiTheme="majorHAnsi"/>
          <w:sz w:val="32"/>
          <w:szCs w:val="32"/>
        </w:rPr>
        <w:t> :</w:t>
      </w:r>
    </w:p>
    <w:p w:rsidR="00120FB9" w:rsidRPr="00120FB9" w:rsidRDefault="00120FB9" w:rsidP="00120FB9">
      <w:pPr>
        <w:rPr>
          <w:rFonts w:asciiTheme="majorHAnsi" w:hAnsiTheme="majorHAnsi"/>
          <w:b/>
          <w:bCs/>
          <w:sz w:val="32"/>
          <w:szCs w:val="32"/>
        </w:rPr>
      </w:pPr>
      <w:r w:rsidRPr="00120FB9">
        <w:rPr>
          <w:rFonts w:asciiTheme="majorHAnsi" w:hAnsiTheme="majorHAnsi"/>
          <w:b/>
          <w:bCs/>
          <w:sz w:val="32"/>
          <w:szCs w:val="32"/>
        </w:rPr>
        <w:t>Suspension  de joueurs RAMDANI BADREDDINE  jusqu'à la fin de saison 2017-2018 (Art 98 des RG / Alenia 2)</w:t>
      </w: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p w:rsidR="00120FB9" w:rsidRDefault="00120FB9" w:rsidP="00733F3E">
      <w:pPr>
        <w:rPr>
          <w:rFonts w:asciiTheme="majorHAnsi" w:hAnsiTheme="majorHAnsi"/>
          <w:b/>
          <w:bCs/>
          <w:sz w:val="32"/>
          <w:szCs w:val="32"/>
        </w:rPr>
      </w:pPr>
    </w:p>
    <w:sectPr w:rsidR="00120FB9" w:rsidSect="00733F3E">
      <w:headerReference w:type="default" r:id="rId6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3773" w:rsidRDefault="000B3773" w:rsidP="00733F3E">
      <w:pPr>
        <w:spacing w:after="0" w:line="240" w:lineRule="auto"/>
      </w:pPr>
      <w:r>
        <w:separator/>
      </w:r>
    </w:p>
  </w:endnote>
  <w:endnote w:type="continuationSeparator" w:id="1">
    <w:p w:rsidR="000B3773" w:rsidRDefault="000B3773" w:rsidP="00733F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3773" w:rsidRDefault="000B3773" w:rsidP="00733F3E">
      <w:pPr>
        <w:spacing w:after="0" w:line="240" w:lineRule="auto"/>
      </w:pPr>
      <w:r>
        <w:separator/>
      </w:r>
    </w:p>
  </w:footnote>
  <w:footnote w:type="continuationSeparator" w:id="1">
    <w:p w:rsidR="000B3773" w:rsidRDefault="000B3773" w:rsidP="00733F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3F3E" w:rsidRDefault="00733F3E" w:rsidP="00733F3E">
    <w:pPr>
      <w:pStyle w:val="En-tte"/>
    </w:pPr>
    <w:r w:rsidRPr="00733F3E"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-335915</wp:posOffset>
          </wp:positionV>
          <wp:extent cx="7496175" cy="866775"/>
          <wp:effectExtent l="19050" t="0" r="9525" b="0"/>
          <wp:wrapSquare wrapText="bothSides"/>
          <wp:docPr id="1" name="Image 0" descr="enten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ntente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496175" cy="866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733F3E" w:rsidRDefault="00733F3E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82.5pt;margin-top:28.4pt;width:582.75pt;height:.75pt;flip:y;z-index:251660288" o:connectortype="straight"/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074"/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33F3E"/>
    <w:rsid w:val="000B3773"/>
    <w:rsid w:val="00120FB9"/>
    <w:rsid w:val="00721ACD"/>
    <w:rsid w:val="00733F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733F3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33F3E"/>
  </w:style>
  <w:style w:type="paragraph" w:styleId="Pieddepage">
    <w:name w:val="footer"/>
    <w:basedOn w:val="Normal"/>
    <w:link w:val="PieddepageCar"/>
    <w:uiPriority w:val="99"/>
    <w:semiHidden/>
    <w:unhideWhenUsed/>
    <w:rsid w:val="00733F3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733F3E"/>
  </w:style>
  <w:style w:type="paragraph" w:styleId="Textedebulles">
    <w:name w:val="Balloon Text"/>
    <w:basedOn w:val="Normal"/>
    <w:link w:val="TextedebullesCar"/>
    <w:uiPriority w:val="99"/>
    <w:semiHidden/>
    <w:unhideWhenUsed/>
    <w:rsid w:val="00733F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33F3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194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3</cp:revision>
  <cp:lastPrinted>2018-02-26T11:54:00Z</cp:lastPrinted>
  <dcterms:created xsi:type="dcterms:W3CDTF">2018-02-26T11:36:00Z</dcterms:created>
  <dcterms:modified xsi:type="dcterms:W3CDTF">2018-02-26T13:28:00Z</dcterms:modified>
</cp:coreProperties>
</file>