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9E6" w:rsidRDefault="00315BE9" w:rsidP="00622745">
      <w:pPr>
        <w:tabs>
          <w:tab w:val="left" w:pos="4710"/>
        </w:tabs>
        <w:spacing w:after="0" w:line="240" w:lineRule="auto"/>
        <w:jc w:val="center"/>
        <w:rPr>
          <w:rFonts w:asciiTheme="majorBidi" w:hAnsiTheme="majorBidi" w:cstheme="majorBidi"/>
          <w:sz w:val="36"/>
          <w:szCs w:val="36"/>
          <w:u w:val="single"/>
        </w:rPr>
      </w:pPr>
      <w:r>
        <w:rPr>
          <w:rFonts w:asciiTheme="majorBidi" w:hAnsiTheme="majorBidi" w:cstheme="majorBidi"/>
          <w:noProof/>
          <w:sz w:val="36"/>
          <w:szCs w:val="36"/>
          <w:u w:val="single"/>
        </w:rPr>
        <w:pict>
          <v:roundrect id="_x0000_s2050" style="position:absolute;left:0;text-align:left;margin-left:99.2pt;margin-top:19.1pt;width:304.5pt;height:78.75pt;z-index:251658240" arcsize="10923f" fillcolor="white [3201]" strokecolor="#4f81bd [3204]" strokeweight="5pt">
            <v:stroke linestyle="thickThin"/>
            <v:shadow color="#868686"/>
            <v:textbox>
              <w:txbxContent>
                <w:p w:rsidR="001B6C74" w:rsidRPr="001B6C74" w:rsidRDefault="001B6C74" w:rsidP="001B6C74">
                  <w:pPr>
                    <w:jc w:val="center"/>
                    <w:rPr>
                      <w:rFonts w:asciiTheme="majorBidi" w:hAnsiTheme="majorBidi" w:cstheme="majorBidi"/>
                      <w:b/>
                      <w:bCs/>
                      <w:color w:val="002060"/>
                      <w:sz w:val="72"/>
                      <w:szCs w:val="72"/>
                    </w:rPr>
                  </w:pPr>
                  <w:r w:rsidRPr="001B6C74">
                    <w:rPr>
                      <w:rFonts w:asciiTheme="majorBidi" w:hAnsiTheme="majorBidi" w:cstheme="majorBidi"/>
                      <w:b/>
                      <w:bCs/>
                      <w:color w:val="002060"/>
                      <w:sz w:val="72"/>
                      <w:szCs w:val="72"/>
                    </w:rPr>
                    <w:t>Note aux Clubs</w:t>
                  </w:r>
                </w:p>
                <w:p w:rsidR="00F039E6" w:rsidRPr="001B6C74" w:rsidRDefault="00F039E6" w:rsidP="001B6C74"/>
              </w:txbxContent>
            </v:textbox>
          </v:roundrect>
        </w:pict>
      </w:r>
    </w:p>
    <w:p w:rsidR="00F039E6" w:rsidRPr="00F039E6" w:rsidRDefault="00F039E6" w:rsidP="00F039E6">
      <w:pPr>
        <w:rPr>
          <w:rFonts w:asciiTheme="majorBidi" w:hAnsiTheme="majorBidi" w:cstheme="majorBidi"/>
          <w:sz w:val="36"/>
          <w:szCs w:val="36"/>
        </w:rPr>
      </w:pPr>
    </w:p>
    <w:p w:rsidR="00F039E6" w:rsidRPr="00F039E6" w:rsidRDefault="00F039E6" w:rsidP="00F039E6">
      <w:pPr>
        <w:rPr>
          <w:rFonts w:asciiTheme="majorBidi" w:hAnsiTheme="majorBidi" w:cstheme="majorBidi"/>
          <w:sz w:val="36"/>
          <w:szCs w:val="36"/>
        </w:rPr>
      </w:pPr>
    </w:p>
    <w:p w:rsidR="00F039E6" w:rsidRDefault="00F039E6" w:rsidP="00F039E6">
      <w:pPr>
        <w:rPr>
          <w:rFonts w:asciiTheme="majorBidi" w:hAnsiTheme="majorBidi" w:cstheme="majorBidi"/>
          <w:sz w:val="36"/>
          <w:szCs w:val="36"/>
        </w:rPr>
      </w:pPr>
    </w:p>
    <w:p w:rsidR="001B6C74" w:rsidRDefault="00F039E6" w:rsidP="00F039E6">
      <w:pPr>
        <w:jc w:val="center"/>
        <w:rPr>
          <w:rFonts w:asciiTheme="majorBidi" w:hAnsiTheme="majorBidi" w:cstheme="majorBidi"/>
          <w:b/>
          <w:bCs/>
          <w:color w:val="FF0000"/>
          <w:sz w:val="44"/>
          <w:szCs w:val="44"/>
          <w:u w:val="single"/>
        </w:rPr>
      </w:pPr>
      <w:r w:rsidRPr="001B6C74">
        <w:rPr>
          <w:rFonts w:asciiTheme="majorBidi" w:hAnsiTheme="majorBidi" w:cstheme="majorBidi"/>
          <w:b/>
          <w:bCs/>
          <w:color w:val="FF0000"/>
          <w:sz w:val="44"/>
          <w:szCs w:val="44"/>
          <w:u w:val="single"/>
        </w:rPr>
        <w:t>Rappel Art 53 ‘’ Main Courante’’</w:t>
      </w:r>
    </w:p>
    <w:p w:rsidR="001B6C74" w:rsidRDefault="001B6C74" w:rsidP="00F039E6">
      <w:pPr>
        <w:jc w:val="center"/>
        <w:rPr>
          <w:rFonts w:asciiTheme="majorBidi" w:hAnsiTheme="majorBidi" w:cstheme="majorBidi"/>
          <w:b/>
          <w:bCs/>
          <w:color w:val="FF0000"/>
          <w:sz w:val="44"/>
          <w:szCs w:val="44"/>
          <w:u w:val="single"/>
        </w:rPr>
      </w:pPr>
    </w:p>
    <w:p w:rsidR="00F039E6" w:rsidRDefault="001B6C74" w:rsidP="001B6C74">
      <w:p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44"/>
          <w:szCs w:val="44"/>
        </w:rPr>
        <w:tab/>
      </w:r>
      <w:r>
        <w:rPr>
          <w:rFonts w:asciiTheme="majorBidi" w:hAnsiTheme="majorBidi" w:cstheme="majorBidi"/>
          <w:sz w:val="32"/>
          <w:szCs w:val="32"/>
        </w:rPr>
        <w:t>Les Personnes autorisées à l’accès réservé au banc de touche (la main courante) sont au maximum les  Sept (07) joueurs remplaçants et les Cinq(05)  officiels dont les fonctions sont reprises ci-après :</w:t>
      </w:r>
    </w:p>
    <w:p w:rsidR="001B6C74" w:rsidRDefault="00AE00FE" w:rsidP="001B6C74">
      <w:pPr>
        <w:pStyle w:val="Paragraphedeliste"/>
        <w:numPr>
          <w:ilvl w:val="0"/>
          <w:numId w:val="1"/>
        </w:num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L’Entraineur</w:t>
      </w:r>
    </w:p>
    <w:p w:rsidR="00AE00FE" w:rsidRDefault="00AE00FE" w:rsidP="00AE00FE">
      <w:pPr>
        <w:pStyle w:val="Paragraphedeliste"/>
        <w:numPr>
          <w:ilvl w:val="0"/>
          <w:numId w:val="1"/>
        </w:num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L’Entraineur adjoint</w:t>
      </w:r>
    </w:p>
    <w:p w:rsidR="00AE00FE" w:rsidRPr="00AE00FE" w:rsidRDefault="00AE00FE" w:rsidP="00AE00FE">
      <w:pPr>
        <w:pStyle w:val="Paragraphedeliste"/>
        <w:numPr>
          <w:ilvl w:val="0"/>
          <w:numId w:val="1"/>
        </w:num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Le Médecin</w:t>
      </w:r>
    </w:p>
    <w:p w:rsidR="00AE00FE" w:rsidRPr="00AE00FE" w:rsidRDefault="001B6C74" w:rsidP="00AE00FE">
      <w:pPr>
        <w:pStyle w:val="Paragraphedeliste"/>
        <w:numPr>
          <w:ilvl w:val="0"/>
          <w:numId w:val="1"/>
        </w:num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Le </w:t>
      </w:r>
      <w:r w:rsidR="00AE00FE">
        <w:rPr>
          <w:rFonts w:asciiTheme="majorBidi" w:hAnsiTheme="majorBidi" w:cstheme="majorBidi"/>
          <w:sz w:val="32"/>
          <w:szCs w:val="32"/>
        </w:rPr>
        <w:t xml:space="preserve">kinésithérapeute (le </w:t>
      </w:r>
      <w:r>
        <w:rPr>
          <w:rFonts w:asciiTheme="majorBidi" w:hAnsiTheme="majorBidi" w:cstheme="majorBidi"/>
          <w:sz w:val="32"/>
          <w:szCs w:val="32"/>
        </w:rPr>
        <w:t>Soigneur</w:t>
      </w:r>
      <w:r w:rsidR="00AE00FE">
        <w:rPr>
          <w:rFonts w:asciiTheme="majorBidi" w:hAnsiTheme="majorBidi" w:cstheme="majorBidi"/>
          <w:sz w:val="32"/>
          <w:szCs w:val="32"/>
        </w:rPr>
        <w:t>)</w:t>
      </w:r>
    </w:p>
    <w:p w:rsidR="001B6C74" w:rsidRDefault="001B6C74" w:rsidP="001B6C74">
      <w:pPr>
        <w:pStyle w:val="Paragraphedeliste"/>
        <w:numPr>
          <w:ilvl w:val="0"/>
          <w:numId w:val="1"/>
        </w:num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Le Secrétaire du Club</w:t>
      </w:r>
    </w:p>
    <w:p w:rsidR="00AE00FE" w:rsidRDefault="00AE00FE" w:rsidP="00AE00FE">
      <w:pPr>
        <w:pStyle w:val="Paragraphedeliste"/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</w:p>
    <w:p w:rsidR="001B6C74" w:rsidRPr="001B6C74" w:rsidRDefault="001B6C74" w:rsidP="001B6C74">
      <w:pPr>
        <w:tabs>
          <w:tab w:val="left" w:pos="930"/>
        </w:tabs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-2- </w:t>
      </w:r>
      <w:r w:rsidRPr="001B6C74">
        <w:rPr>
          <w:rFonts w:asciiTheme="majorBidi" w:hAnsiTheme="majorBidi" w:cstheme="majorBidi"/>
          <w:b/>
          <w:bCs/>
          <w:sz w:val="32"/>
          <w:szCs w:val="32"/>
        </w:rPr>
        <w:t>L’Absence de l’Entraineur</w:t>
      </w:r>
      <w:r>
        <w:rPr>
          <w:rFonts w:asciiTheme="majorBidi" w:hAnsiTheme="majorBidi" w:cstheme="majorBidi"/>
          <w:sz w:val="32"/>
          <w:szCs w:val="32"/>
        </w:rPr>
        <w:t xml:space="preserve"> d’une équipe au cours d’une rencontre est </w:t>
      </w:r>
      <w:r w:rsidRPr="001B6C74">
        <w:rPr>
          <w:rFonts w:asciiTheme="majorBidi" w:hAnsiTheme="majorBidi" w:cstheme="majorBidi"/>
          <w:b/>
          <w:bCs/>
          <w:sz w:val="32"/>
          <w:szCs w:val="32"/>
        </w:rPr>
        <w:t xml:space="preserve">sanctionnée </w:t>
      </w:r>
      <w:r>
        <w:rPr>
          <w:rFonts w:asciiTheme="majorBidi" w:hAnsiTheme="majorBidi" w:cstheme="majorBidi"/>
          <w:sz w:val="32"/>
          <w:szCs w:val="32"/>
        </w:rPr>
        <w:t xml:space="preserve">financièrement par une </w:t>
      </w:r>
      <w:r w:rsidRPr="001B6C74">
        <w:rPr>
          <w:rFonts w:asciiTheme="majorBidi" w:hAnsiTheme="majorBidi" w:cstheme="majorBidi"/>
          <w:b/>
          <w:bCs/>
          <w:sz w:val="32"/>
          <w:szCs w:val="32"/>
        </w:rPr>
        <w:t>Amende de Dix Mille (10 000,00 DA)</w:t>
      </w:r>
      <w:r>
        <w:rPr>
          <w:rFonts w:asciiTheme="majorBidi" w:hAnsiTheme="majorBidi" w:cstheme="majorBidi"/>
          <w:sz w:val="32"/>
          <w:szCs w:val="32"/>
        </w:rPr>
        <w:t xml:space="preserve"> pour les Divisions Honneur</w:t>
      </w:r>
    </w:p>
    <w:sectPr w:rsidR="001B6C74" w:rsidRPr="001B6C74" w:rsidSect="00FB25F2">
      <w:headerReference w:type="default" r:id="rId7"/>
      <w:pgSz w:w="11906" w:h="16838"/>
      <w:pgMar w:top="851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94509" w:rsidRDefault="00594509" w:rsidP="00FB25F2">
      <w:pPr>
        <w:spacing w:after="0" w:line="240" w:lineRule="auto"/>
      </w:pPr>
      <w:r>
        <w:separator/>
      </w:r>
    </w:p>
  </w:endnote>
  <w:endnote w:type="continuationSeparator" w:id="1">
    <w:p w:rsidR="00594509" w:rsidRDefault="00594509" w:rsidP="00FB25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94509" w:rsidRDefault="00594509" w:rsidP="00FB25F2">
      <w:pPr>
        <w:spacing w:after="0" w:line="240" w:lineRule="auto"/>
      </w:pPr>
      <w:r>
        <w:separator/>
      </w:r>
    </w:p>
  </w:footnote>
  <w:footnote w:type="continuationSeparator" w:id="1">
    <w:p w:rsidR="00594509" w:rsidRDefault="00594509" w:rsidP="00FB25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B25F2" w:rsidRDefault="00FB25F2" w:rsidP="00FB25F2">
    <w:pPr>
      <w:pStyle w:val="En-tte"/>
      <w:tabs>
        <w:tab w:val="left" w:pos="2340"/>
      </w:tabs>
      <w:jc w:val="center"/>
      <w:rPr>
        <w:rFonts w:ascii="Copperplate Gothic Bold" w:hAnsi="Copperplate Gothic Bold"/>
        <w:i/>
        <w:iCs/>
        <w:sz w:val="28"/>
        <w:szCs w:val="28"/>
      </w:rPr>
    </w:pPr>
    <w:r>
      <w:rPr>
        <w:noProof/>
      </w:rPr>
      <w:drawing>
        <wp:anchor distT="0" distB="0" distL="114300" distR="114300" simplePos="0" relativeHeight="251655680" behindDoc="0" locked="0" layoutInCell="1" allowOverlap="1">
          <wp:simplePos x="0" y="0"/>
          <wp:positionH relativeFrom="column">
            <wp:posOffset>-130810</wp:posOffset>
          </wp:positionH>
          <wp:positionV relativeFrom="paragraph">
            <wp:posOffset>-31115</wp:posOffset>
          </wp:positionV>
          <wp:extent cx="942975" cy="752475"/>
          <wp:effectExtent l="19050" t="0" r="9525" b="0"/>
          <wp:wrapSquare wrapText="bothSides"/>
          <wp:docPr id="1" name="Image 1" descr="fa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af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42975" cy="7524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54656" behindDoc="0" locked="0" layoutInCell="1" allowOverlap="1">
          <wp:simplePos x="0" y="0"/>
          <wp:positionH relativeFrom="column">
            <wp:posOffset>5726430</wp:posOffset>
          </wp:positionH>
          <wp:positionV relativeFrom="paragraph">
            <wp:posOffset>151765</wp:posOffset>
          </wp:positionV>
          <wp:extent cx="457200" cy="571500"/>
          <wp:effectExtent l="19050" t="0" r="0" b="0"/>
          <wp:wrapNone/>
          <wp:docPr id="2" name="Imag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lum bright="-20000" contrast="-20000"/>
                    <a:grayscl/>
                    <a:biLevel thresh="50000"/>
                  </a:blip>
                  <a:srcRect/>
                  <a:stretch>
                    <a:fillRect/>
                  </a:stretch>
                </pic:blipFill>
                <pic:spPr bwMode="auto">
                  <a:xfrm rot="-344810">
                    <a:off x="0" y="0"/>
                    <a:ext cx="457200" cy="5715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0315BE9" w:rsidRPr="00315BE9">
      <w:rPr>
        <w:lang w:eastAsia="en-US"/>
      </w:rPr>
      <w:pict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5" type="#_x0000_t136" style="position:absolute;left:0;text-align:left;margin-left:438pt;margin-top:-6.55pt;width:54pt;height:18pt;z-index:251656704;mso-position-horizontal-relative:text;mso-position-vertical-relative:text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Viner Hand ITC&quot;;v-text-kern:t" trim="t" fitpath="t" string="L.W.F. G"/>
        </v:shape>
      </w:pict>
    </w:r>
    <w:r>
      <w:rPr>
        <w:rFonts w:ascii="Copperplate Gothic Bold" w:hAnsi="Copperplate Gothic Bold"/>
        <w:i/>
        <w:iCs/>
        <w:sz w:val="28"/>
        <w:szCs w:val="28"/>
      </w:rPr>
      <w:t>FEDERATION ALGERIENNE DE FOOTBALL</w:t>
    </w:r>
  </w:p>
  <w:p w:rsidR="00FB25F2" w:rsidRDefault="00315BE9" w:rsidP="00FB25F2">
    <w:pPr>
      <w:tabs>
        <w:tab w:val="left" w:pos="2340"/>
      </w:tabs>
      <w:ind w:firstLine="540"/>
      <w:jc w:val="center"/>
      <w:rPr>
        <w:rFonts w:ascii="Comic Sans MS" w:hAnsi="Comic Sans MS"/>
        <w:b/>
        <w:bCs/>
        <w:i/>
        <w:iCs/>
        <w:sz w:val="28"/>
        <w:szCs w:val="28"/>
      </w:rPr>
    </w:pPr>
    <w:r w:rsidRPr="00315BE9">
      <w:rPr>
        <w:rFonts w:ascii="Times New Roman" w:hAnsi="Times New Roman"/>
        <w:sz w:val="24"/>
        <w:szCs w:val="24"/>
        <w:lang w:eastAsia="en-US"/>
      </w:rPr>
      <w:pict>
        <v:shape id="_x0000_s1028" type="#_x0000_t136" style="position:absolute;left:0;text-align:left;margin-left:467.25pt;margin-top:16pt;width:45pt;height:18pt;rotation:90;z-index:251657728" fillcolor="black">
          <v:shadow color="#868686"/>
          <v:textpath style="font-family:&quot;Viner Hand ITC&quot;;v-rotate-letters:t;v-text-kern:t" trim="t" fitpath="t" string="uelma"/>
        </v:shape>
      </w:pict>
    </w:r>
    <w:r w:rsidRPr="00315BE9">
      <w:rPr>
        <w:rFonts w:ascii="Times New Roman" w:hAnsi="Times New Roman"/>
        <w:sz w:val="24"/>
        <w:szCs w:val="24"/>
        <w:lang w:eastAsia="en-US"/>
      </w:rPr>
      <w:pict>
        <v:shape id="_x0000_s1027" type="#_x0000_t136" style="position:absolute;left:0;text-align:left;margin-left:117.75pt;margin-top:2.5pt;width:261pt;height:21.9pt;z-index:251658752" fillcolor="black">
          <v:shadow color="#868686"/>
          <o:extrusion v:ext="view" specularity="80000f" diffusity="43712f" backdepth="18pt" color="white" metal="t" viewpoint="-34.72222mm" viewpointorigin="-.5" skewangle="-45" brightness="10000f" lightposition="0,-50000" lightlevel="44000f" lightposition2="0,50000" lightlevel2="24000f" type="perspective"/>
          <v:textpath style="font-family:&quot;Andalus&quot;;v-text-kern:t" trim="t" fitpath="t" string="الرابطة الولائية لكرة القدم قالمة"/>
        </v:shape>
      </w:pict>
    </w:r>
  </w:p>
  <w:p w:rsidR="00FB25F2" w:rsidRPr="001B10D0" w:rsidRDefault="00315BE9" w:rsidP="00FB25F2">
    <w:pPr>
      <w:tabs>
        <w:tab w:val="left" w:pos="2340"/>
      </w:tabs>
      <w:ind w:firstLine="539"/>
      <w:rPr>
        <w:rFonts w:ascii="Copperplate Gothic Bold" w:hAnsi="Copperplate Gothic Bold"/>
        <w:sz w:val="28"/>
        <w:szCs w:val="28"/>
      </w:rPr>
    </w:pPr>
    <w:r w:rsidRPr="00315BE9">
      <w:rPr>
        <w:rFonts w:ascii="Times New Roman" w:hAnsi="Times New Roman"/>
        <w:noProof/>
        <w:sz w:val="24"/>
        <w:szCs w:val="24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1029" type="#_x0000_t32" style="position:absolute;left:0;text-align:left;margin-left:-84.75pt;margin-top:23.4pt;width:583.5pt;height:0;z-index:251659776" o:connectortype="straight"/>
      </w:pict>
    </w:r>
    <w:r w:rsidRPr="00315BE9">
      <w:rPr>
        <w:rFonts w:ascii="Times New Roman" w:hAnsi="Times New Roman"/>
        <w:sz w:val="24"/>
        <w:szCs w:val="24"/>
        <w:lang w:eastAsia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1030" type="#_x0000_t202" style="position:absolute;left:0;text-align:left;margin-left:468pt;margin-top:15.1pt;width:81pt;height:36pt;z-index:251660800" filled="f" stroked="f">
          <v:textbox style="mso-next-textbox:#_x0000_s1030">
            <w:txbxContent>
              <w:p w:rsidR="00FB25F2" w:rsidRDefault="00FB25F2" w:rsidP="00FB25F2">
                <w:pP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</w:pPr>
                <w:r>
                  <w:rPr>
                    <w:rFonts w:ascii="Arial Black" w:hAnsi="Arial Black"/>
                    <w:b/>
                    <w:bCs/>
                    <w:color w:val="FFFFFF"/>
                    <w:sz w:val="28"/>
                    <w:szCs w:val="28"/>
                  </w:rPr>
                  <w:t>L.W.F.G</w:t>
                </w:r>
              </w:p>
            </w:txbxContent>
          </v:textbox>
        </v:shape>
      </w:pict>
    </w:r>
    <w:r w:rsidR="00FB25F2">
      <w:rPr>
        <w:rFonts w:ascii="Copperplate Gothic Bold" w:hAnsi="Copperplate Gothic Bold"/>
        <w:i/>
        <w:iCs/>
        <w:sz w:val="28"/>
        <w:szCs w:val="28"/>
      </w:rPr>
      <w:t xml:space="preserve">                         Ligue Wilaya De Football Guelma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501E3D"/>
    <w:multiLevelType w:val="hybridMultilevel"/>
    <w:tmpl w:val="8D080EF8"/>
    <w:lvl w:ilvl="0" w:tplc="040C000F">
      <w:start w:val="1"/>
      <w:numFmt w:val="decimal"/>
      <w:lvlText w:val="%1."/>
      <w:lvlJc w:val="left"/>
      <w:pPr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13314"/>
    <o:shapelayout v:ext="edit">
      <o:idmap v:ext="edit" data="1"/>
      <o:rules v:ext="edit">
        <o:r id="V:Rule2" type="connector" idref="#_x0000_s1029"/>
      </o:rules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FB25F2"/>
    <w:rsid w:val="00196EFE"/>
    <w:rsid w:val="001A43A6"/>
    <w:rsid w:val="001B6C74"/>
    <w:rsid w:val="00286335"/>
    <w:rsid w:val="00315BE9"/>
    <w:rsid w:val="003830A7"/>
    <w:rsid w:val="00524541"/>
    <w:rsid w:val="00594509"/>
    <w:rsid w:val="00622745"/>
    <w:rsid w:val="006A258A"/>
    <w:rsid w:val="007D7BF2"/>
    <w:rsid w:val="008026AB"/>
    <w:rsid w:val="008575FC"/>
    <w:rsid w:val="00865E3D"/>
    <w:rsid w:val="00906B7C"/>
    <w:rsid w:val="00AE00FE"/>
    <w:rsid w:val="00BC0491"/>
    <w:rsid w:val="00C45654"/>
    <w:rsid w:val="00D5544B"/>
    <w:rsid w:val="00DA4A55"/>
    <w:rsid w:val="00DE7B68"/>
    <w:rsid w:val="00ED06FD"/>
    <w:rsid w:val="00F039E6"/>
    <w:rsid w:val="00F57516"/>
    <w:rsid w:val="00FB25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96EF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FB25F2"/>
  </w:style>
  <w:style w:type="paragraph" w:styleId="Pieddepage">
    <w:name w:val="footer"/>
    <w:basedOn w:val="Normal"/>
    <w:link w:val="PieddepageCar"/>
    <w:uiPriority w:val="99"/>
    <w:semiHidden/>
    <w:unhideWhenUsed/>
    <w:rsid w:val="00FB25F2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FB25F2"/>
  </w:style>
  <w:style w:type="paragraph" w:styleId="Textedebulles">
    <w:name w:val="Balloon Text"/>
    <w:basedOn w:val="Normal"/>
    <w:link w:val="TextedebullesCar"/>
    <w:uiPriority w:val="99"/>
    <w:semiHidden/>
    <w:unhideWhenUsed/>
    <w:rsid w:val="00FB25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FB25F2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FB25F2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agraphedeliste">
    <w:name w:val="List Paragraph"/>
    <w:basedOn w:val="Normal"/>
    <w:uiPriority w:val="34"/>
    <w:qFormat/>
    <w:rsid w:val="00FB25F2"/>
    <w:pPr>
      <w:ind w:left="720"/>
      <w:contextualSpacing/>
    </w:pPr>
    <w:rPr>
      <w:rFonts w:eastAsiaTheme="minorHAns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2221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wmf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78</Words>
  <Characters>435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NT00</dc:creator>
  <cp:lastModifiedBy>NT00</cp:lastModifiedBy>
  <cp:revision>5</cp:revision>
  <cp:lastPrinted>2017-09-06T10:59:00Z</cp:lastPrinted>
  <dcterms:created xsi:type="dcterms:W3CDTF">2017-09-06T11:04:00Z</dcterms:created>
  <dcterms:modified xsi:type="dcterms:W3CDTF">2017-12-05T13:04:00Z</dcterms:modified>
</cp:coreProperties>
</file>