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45" w:rsidRDefault="00622745" w:rsidP="00622745">
      <w:pPr>
        <w:tabs>
          <w:tab w:val="left" w:pos="4710"/>
        </w:tabs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u w:val="single"/>
        </w:rPr>
      </w:pPr>
    </w:p>
    <w:p w:rsidR="00865E3D" w:rsidRPr="00622745" w:rsidRDefault="00622745" w:rsidP="00622745">
      <w:pPr>
        <w:tabs>
          <w:tab w:val="left" w:pos="4710"/>
        </w:tabs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u w:val="single"/>
        </w:rPr>
      </w:pPr>
      <w:r w:rsidRPr="00622745">
        <w:rPr>
          <w:rFonts w:asciiTheme="majorBidi" w:hAnsiTheme="majorBidi" w:cstheme="majorBidi"/>
          <w:sz w:val="36"/>
          <w:szCs w:val="36"/>
          <w:u w:val="single"/>
        </w:rPr>
        <w:t>Calendrier d’Homologation des Stades</w:t>
      </w:r>
    </w:p>
    <w:p w:rsidR="00865E3D" w:rsidRDefault="00865E3D" w:rsidP="00DA4A55">
      <w:pPr>
        <w:tabs>
          <w:tab w:val="left" w:pos="4710"/>
        </w:tabs>
        <w:spacing w:after="0" w:line="240" w:lineRule="auto"/>
        <w:rPr>
          <w:rFonts w:asciiTheme="majorBidi" w:hAnsiTheme="majorBidi" w:cstheme="majorBidi"/>
        </w:rPr>
      </w:pPr>
    </w:p>
    <w:p w:rsidR="00DA4A55" w:rsidRDefault="00D5544B" w:rsidP="00865E3D">
      <w:pPr>
        <w:tabs>
          <w:tab w:val="left" w:pos="471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865E3D" w:rsidRPr="00865E3D">
        <w:rPr>
          <w:rFonts w:asciiTheme="majorBidi" w:hAnsiTheme="majorBidi" w:cstheme="majorBidi"/>
          <w:sz w:val="28"/>
          <w:szCs w:val="28"/>
        </w:rPr>
        <w:t xml:space="preserve">Dans le cadre des préparatifs de la nouvelle Saison  Sportif 2017-2018, la commission d’homologation de la L.W.F.Guelma a programmée le Calendrier de visite d’homologation comme suit : </w:t>
      </w:r>
    </w:p>
    <w:p w:rsidR="006A258A" w:rsidRDefault="006A258A" w:rsidP="00865E3D">
      <w:pPr>
        <w:tabs>
          <w:tab w:val="left" w:pos="471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835"/>
        <w:gridCol w:w="3118"/>
        <w:gridCol w:w="1164"/>
      </w:tblGrid>
      <w:tr w:rsidR="006A258A" w:rsidTr="006A258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Membres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Stades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Heurs</w:t>
            </w:r>
          </w:p>
        </w:tc>
      </w:tr>
      <w:tr w:rsidR="006A258A" w:rsidTr="006A258A">
        <w:trPr>
          <w:trHeight w:val="29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AMIRA  - BELKHIR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MEDJEZ  SFA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10/09/2017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</w:t>
            </w:r>
          </w:p>
        </w:tc>
      </w:tr>
      <w:tr w:rsidR="006A258A" w:rsidTr="006A258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OUED  CHEHAM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</w:t>
            </w:r>
          </w:p>
        </w:tc>
      </w:tr>
      <w:tr w:rsidR="006A258A" w:rsidTr="006A258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HAMAM  N’BAILS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11h30</w:t>
            </w:r>
          </w:p>
        </w:tc>
      </w:tr>
      <w:tr w:rsidR="006A258A" w:rsidTr="006A258A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KRIBES  -  FERTAS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DJEBALLAH    .K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10/09/2017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</w:t>
            </w:r>
          </w:p>
        </w:tc>
      </w:tr>
      <w:tr w:rsidR="006A258A" w:rsidTr="006A258A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PONT  BOUCHEGOUF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11h30</w:t>
            </w:r>
          </w:p>
        </w:tc>
      </w:tr>
      <w:tr w:rsidR="006A258A" w:rsidTr="006A258A">
        <w:trPr>
          <w:trHeight w:val="411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ZIADA  -  FEDDAOUI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H.BOUMEDIENNE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10/09/2017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</w:t>
            </w:r>
          </w:p>
        </w:tc>
      </w:tr>
      <w:tr w:rsidR="006A258A" w:rsidTr="006A258A">
        <w:trPr>
          <w:trHeight w:val="2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BORDJ  SABATH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</w:t>
            </w:r>
          </w:p>
        </w:tc>
      </w:tr>
      <w:tr w:rsidR="006A258A" w:rsidTr="006A258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BOUATI  MAHMOUD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</w:t>
            </w:r>
          </w:p>
        </w:tc>
      </w:tr>
      <w:tr w:rsidR="006A258A" w:rsidTr="006A258A">
        <w:trPr>
          <w:trHeight w:val="284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ZIADA  -  BELKHIR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AIN  LARBI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11/09/2017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</w:t>
            </w:r>
          </w:p>
        </w:tc>
      </w:tr>
      <w:tr w:rsidR="006A258A" w:rsidTr="006A258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AIN MAKHLOUF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</w:t>
            </w:r>
          </w:p>
        </w:tc>
      </w:tr>
      <w:tr w:rsidR="006A258A" w:rsidTr="006A258A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AIN  ARKO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58A" w:rsidRDefault="006A258A">
            <w:pPr>
              <w:tabs>
                <w:tab w:val="left" w:pos="471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11H30</w:t>
            </w:r>
          </w:p>
        </w:tc>
      </w:tr>
    </w:tbl>
    <w:p w:rsidR="006A258A" w:rsidRPr="00865E3D" w:rsidRDefault="006A258A" w:rsidP="00865E3D">
      <w:pPr>
        <w:tabs>
          <w:tab w:val="left" w:pos="471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65E3D" w:rsidRDefault="00865E3D" w:rsidP="00865E3D">
      <w:pPr>
        <w:tabs>
          <w:tab w:val="left" w:pos="471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7BF2" w:rsidRPr="007D7BF2" w:rsidRDefault="00D5544B" w:rsidP="007D7BF2">
      <w:pPr>
        <w:tabs>
          <w:tab w:val="left" w:pos="471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7D7BF2" w:rsidRPr="007D7BF2">
        <w:rPr>
          <w:rFonts w:asciiTheme="majorBidi" w:hAnsiTheme="majorBidi" w:cstheme="majorBidi"/>
          <w:sz w:val="28"/>
          <w:szCs w:val="28"/>
        </w:rPr>
        <w:t xml:space="preserve">Au </w:t>
      </w:r>
      <w:r w:rsidR="007D7BF2">
        <w:rPr>
          <w:rFonts w:asciiTheme="majorBidi" w:hAnsiTheme="majorBidi" w:cstheme="majorBidi"/>
          <w:sz w:val="28"/>
          <w:szCs w:val="28"/>
        </w:rPr>
        <w:t xml:space="preserve"> regard de l’importance de cette opération, il est demander à l’ensemble des présidents des clubs de prendre toute les mesures utiles et nécessaire à l’effet de faciliter le travail de la commission </w:t>
      </w:r>
      <w:r>
        <w:rPr>
          <w:rFonts w:asciiTheme="majorBidi" w:hAnsiTheme="majorBidi" w:cstheme="majorBidi"/>
          <w:sz w:val="28"/>
          <w:szCs w:val="28"/>
        </w:rPr>
        <w:t>d’homologation,</w:t>
      </w:r>
      <w:r w:rsidR="007D7BF2">
        <w:rPr>
          <w:rFonts w:asciiTheme="majorBidi" w:hAnsiTheme="majorBidi" w:cstheme="majorBidi"/>
          <w:sz w:val="28"/>
          <w:szCs w:val="28"/>
        </w:rPr>
        <w:t xml:space="preserve"> ils devront informés notamment par écrit la Gendarme</w:t>
      </w:r>
      <w:r w:rsidR="00BC0491">
        <w:rPr>
          <w:rFonts w:asciiTheme="majorBidi" w:hAnsiTheme="majorBidi" w:cstheme="majorBidi"/>
          <w:sz w:val="28"/>
          <w:szCs w:val="28"/>
        </w:rPr>
        <w:t>rie</w:t>
      </w:r>
      <w:r w:rsidR="007D7BF2">
        <w:rPr>
          <w:rFonts w:asciiTheme="majorBidi" w:hAnsiTheme="majorBidi" w:cstheme="majorBidi"/>
          <w:sz w:val="28"/>
          <w:szCs w:val="28"/>
        </w:rPr>
        <w:t>, ainsi que la Protection Civile, et le président de l’APC du stade concerné.</w:t>
      </w:r>
    </w:p>
    <w:p w:rsidR="00FB25F2" w:rsidRPr="00A46B55" w:rsidRDefault="00FB25F2" w:rsidP="00FB25F2">
      <w:pPr>
        <w:tabs>
          <w:tab w:val="left" w:pos="75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FB25F2" w:rsidRPr="00923513" w:rsidRDefault="00FB25F2" w:rsidP="00FB25F2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196EFE" w:rsidRDefault="00D5544B" w:rsidP="00D5544B">
      <w:pPr>
        <w:tabs>
          <w:tab w:val="left" w:pos="5955"/>
        </w:tabs>
      </w:pPr>
      <w:r>
        <w:tab/>
      </w:r>
    </w:p>
    <w:p w:rsidR="00286335" w:rsidRDefault="00286335"/>
    <w:sectPr w:rsidR="00286335" w:rsidSect="00FB25F2">
      <w:head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FD" w:rsidRDefault="00ED06FD" w:rsidP="00FB25F2">
      <w:pPr>
        <w:spacing w:after="0" w:line="240" w:lineRule="auto"/>
      </w:pPr>
      <w:r>
        <w:separator/>
      </w:r>
    </w:p>
  </w:endnote>
  <w:endnote w:type="continuationSeparator" w:id="1">
    <w:p w:rsidR="00ED06FD" w:rsidRDefault="00ED06FD" w:rsidP="00FB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FD" w:rsidRDefault="00ED06FD" w:rsidP="00FB25F2">
      <w:pPr>
        <w:spacing w:after="0" w:line="240" w:lineRule="auto"/>
      </w:pPr>
      <w:r>
        <w:separator/>
      </w:r>
    </w:p>
  </w:footnote>
  <w:footnote w:type="continuationSeparator" w:id="1">
    <w:p w:rsidR="00ED06FD" w:rsidRDefault="00ED06FD" w:rsidP="00FB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F2" w:rsidRDefault="00FB25F2" w:rsidP="00FB25F2">
    <w:pPr>
      <w:pStyle w:val="En-tte"/>
      <w:tabs>
        <w:tab w:val="left" w:pos="2340"/>
      </w:tabs>
      <w:jc w:val="center"/>
      <w:rPr>
        <w:rFonts w:ascii="Copperplate Gothic Bold" w:hAnsi="Copperplate Gothic Bold"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-31115</wp:posOffset>
          </wp:positionV>
          <wp:extent cx="942975" cy="752475"/>
          <wp:effectExtent l="19050" t="0" r="9525" b="0"/>
          <wp:wrapSquare wrapText="bothSides"/>
          <wp:docPr id="1" name="Image 1" descr="f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151765</wp:posOffset>
          </wp:positionV>
          <wp:extent cx="457200" cy="571500"/>
          <wp:effectExtent l="19050" t="0" r="0" b="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-2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 rot="-344810">
                    <a:off x="0" y="0"/>
                    <a:ext cx="4572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7B68" w:rsidRPr="00DE7B68">
      <w:rPr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438pt;margin-top:-6.55pt;width:54pt;height:18pt;z-index:251656704;mso-position-horizontal-relative:text;mso-position-vertical-relative:text" fillcolor="black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Viner Hand ITC&quot;;v-text-kern:t" trim="t" fitpath="t" string="L.W.F. G"/>
        </v:shape>
      </w:pict>
    </w:r>
    <w:r>
      <w:rPr>
        <w:rFonts w:ascii="Copperplate Gothic Bold" w:hAnsi="Copperplate Gothic Bold"/>
        <w:i/>
        <w:iCs/>
        <w:sz w:val="28"/>
        <w:szCs w:val="28"/>
      </w:rPr>
      <w:t>FEDERATION ALGERIENNE DE FOOTBALL</w:t>
    </w:r>
  </w:p>
  <w:p w:rsidR="00FB25F2" w:rsidRDefault="00DE7B68" w:rsidP="00FB25F2">
    <w:pPr>
      <w:tabs>
        <w:tab w:val="left" w:pos="2340"/>
      </w:tabs>
      <w:ind w:firstLine="540"/>
      <w:jc w:val="center"/>
      <w:rPr>
        <w:rFonts w:ascii="Comic Sans MS" w:hAnsi="Comic Sans MS"/>
        <w:b/>
        <w:bCs/>
        <w:i/>
        <w:iCs/>
        <w:sz w:val="28"/>
        <w:szCs w:val="28"/>
      </w:rPr>
    </w:pPr>
    <w:r w:rsidRPr="00DE7B68">
      <w:rPr>
        <w:rFonts w:ascii="Times New Roman" w:hAnsi="Times New Roman"/>
        <w:sz w:val="24"/>
        <w:szCs w:val="24"/>
        <w:lang w:eastAsia="en-US"/>
      </w:rPr>
      <w:pict>
        <v:shape id="_x0000_s1028" type="#_x0000_t136" style="position:absolute;left:0;text-align:left;margin-left:467.25pt;margin-top:16pt;width:45pt;height:18pt;rotation:90;z-index:251657728" fillcolor="black">
          <v:shadow color="#868686"/>
          <v:textpath style="font-family:&quot;Viner Hand ITC&quot;;v-rotate-letters:t;v-text-kern:t" trim="t" fitpath="t" string="uelma"/>
        </v:shape>
      </w:pict>
    </w:r>
    <w:r w:rsidRPr="00DE7B68">
      <w:rPr>
        <w:rFonts w:ascii="Times New Roman" w:hAnsi="Times New Roman"/>
        <w:sz w:val="24"/>
        <w:szCs w:val="24"/>
        <w:lang w:eastAsia="en-US"/>
      </w:rPr>
      <w:pict>
        <v:shape id="_x0000_s1027" type="#_x0000_t136" style="position:absolute;left:0;text-align:left;margin-left:117.75pt;margin-top:2.5pt;width:261pt;height:21.9pt;z-index:251658752" fillcolor="black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Andalus&quot;;v-text-kern:t" trim="t" fitpath="t" string="الرابطة الولائية لكرة القدم قالمة"/>
        </v:shape>
      </w:pict>
    </w:r>
  </w:p>
  <w:p w:rsidR="00FB25F2" w:rsidRPr="001B10D0" w:rsidRDefault="00DE7B68" w:rsidP="00FB25F2">
    <w:pPr>
      <w:tabs>
        <w:tab w:val="left" w:pos="2340"/>
      </w:tabs>
      <w:ind w:firstLine="539"/>
      <w:rPr>
        <w:rFonts w:ascii="Copperplate Gothic Bold" w:hAnsi="Copperplate Gothic Bold"/>
        <w:sz w:val="28"/>
        <w:szCs w:val="28"/>
      </w:rPr>
    </w:pPr>
    <w:r w:rsidRPr="00DE7B6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84.75pt;margin-top:23.4pt;width:583.5pt;height:0;z-index:251659776" o:connectortype="straight"/>
      </w:pict>
    </w:r>
    <w:r w:rsidRPr="00DE7B68">
      <w:rPr>
        <w:rFonts w:ascii="Times New Roman" w:hAnsi="Times New Roman"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468pt;margin-top:15.1pt;width:81pt;height:36pt;z-index:251660800" filled="f" stroked="f">
          <v:textbox style="mso-next-textbox:#_x0000_s1030">
            <w:txbxContent>
              <w:p w:rsidR="00FB25F2" w:rsidRDefault="00FB25F2" w:rsidP="00FB25F2">
                <w:pPr>
                  <w:rPr>
                    <w:rFonts w:ascii="Arial Black" w:hAnsi="Arial Black"/>
                    <w:b/>
                    <w:bCs/>
                    <w:color w:val="FFFFFF"/>
                    <w:sz w:val="28"/>
                    <w:szCs w:val="28"/>
                  </w:rPr>
                </w:pPr>
                <w:r>
                  <w:rPr>
                    <w:rFonts w:ascii="Arial Black" w:hAnsi="Arial Black"/>
                    <w:b/>
                    <w:bCs/>
                    <w:color w:val="FFFFFF"/>
                    <w:sz w:val="28"/>
                    <w:szCs w:val="28"/>
                  </w:rPr>
                  <w:t>L.W.F.G</w:t>
                </w:r>
              </w:p>
            </w:txbxContent>
          </v:textbox>
        </v:shape>
      </w:pict>
    </w:r>
    <w:r w:rsidR="00FB25F2">
      <w:rPr>
        <w:rFonts w:ascii="Copperplate Gothic Bold" w:hAnsi="Copperplate Gothic Bold"/>
        <w:i/>
        <w:iCs/>
        <w:sz w:val="28"/>
        <w:szCs w:val="28"/>
      </w:rPr>
      <w:t xml:space="preserve">                         Ligue Wilaya De Football Guelma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25F2"/>
    <w:rsid w:val="00196EFE"/>
    <w:rsid w:val="001A43A6"/>
    <w:rsid w:val="00286335"/>
    <w:rsid w:val="003830A7"/>
    <w:rsid w:val="00524541"/>
    <w:rsid w:val="00622745"/>
    <w:rsid w:val="006A258A"/>
    <w:rsid w:val="007D7BF2"/>
    <w:rsid w:val="008026AB"/>
    <w:rsid w:val="00865E3D"/>
    <w:rsid w:val="00906B7C"/>
    <w:rsid w:val="00BC0491"/>
    <w:rsid w:val="00D5544B"/>
    <w:rsid w:val="00DA4A55"/>
    <w:rsid w:val="00DE7B68"/>
    <w:rsid w:val="00ED06FD"/>
    <w:rsid w:val="00F57516"/>
    <w:rsid w:val="00F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5F2"/>
  </w:style>
  <w:style w:type="paragraph" w:styleId="Pieddepage">
    <w:name w:val="footer"/>
    <w:basedOn w:val="Normal"/>
    <w:link w:val="PieddepageCar"/>
    <w:uiPriority w:val="99"/>
    <w:semiHidden/>
    <w:unhideWhenUsed/>
    <w:rsid w:val="00FB2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25F2"/>
  </w:style>
  <w:style w:type="paragraph" w:styleId="Textedebulles">
    <w:name w:val="Balloon Text"/>
    <w:basedOn w:val="Normal"/>
    <w:link w:val="TextedebullesCar"/>
    <w:uiPriority w:val="99"/>
    <w:semiHidden/>
    <w:unhideWhenUsed/>
    <w:rsid w:val="00FB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5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25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25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</dc:creator>
  <cp:lastModifiedBy>NT00</cp:lastModifiedBy>
  <cp:revision>2</cp:revision>
  <cp:lastPrinted>2017-09-06T10:59:00Z</cp:lastPrinted>
  <dcterms:created xsi:type="dcterms:W3CDTF">2017-09-06T11:04:00Z</dcterms:created>
  <dcterms:modified xsi:type="dcterms:W3CDTF">2017-09-06T11:04:00Z</dcterms:modified>
</cp:coreProperties>
</file>